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7ACF" w14:textId="77777777" w:rsidR="006953EB" w:rsidRPr="004E7E45" w:rsidRDefault="006953EB" w:rsidP="006953EB">
      <w:pPr>
        <w:pStyle w:val="Paragrafoelenco"/>
        <w:rPr>
          <w:color w:val="000000" w:themeColor="text1"/>
        </w:rPr>
      </w:pPr>
    </w:p>
    <w:p w14:paraId="62DB1D5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cyan"/>
        </w:rPr>
        <w:t>CONNETTIVI</w:t>
      </w:r>
    </w:p>
    <w:p w14:paraId="0B012052" w14:textId="501B56C6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 connettivi sono tutti quegli elementi del discorso che esprimono il tipo di relazione logica tra due eventi o asserzioni, siano essi due frasi di un periodo (tra due coordinate o tra principale e subordinata o tra due subordinate), oppure due periodi.</w:t>
      </w:r>
    </w:p>
    <w:p w14:paraId="4541A67B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 (principali) tipi di relazione logica sono i seguenti:</w:t>
      </w:r>
    </w:p>
    <w:p w14:paraId="029C9B79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4D051BD1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CONSECUZIONE</w:t>
      </w:r>
      <w:r w:rsidRPr="004E7E45">
        <w:rPr>
          <w:color w:val="000000" w:themeColor="text1"/>
        </w:rPr>
        <w:t xml:space="preserve">: presentare la conseguenza di uno stato di cose. </w:t>
      </w:r>
    </w:p>
    <w:p w14:paraId="5808F6DF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MOTIVAZIONE</w:t>
      </w:r>
      <w:r w:rsidRPr="004E7E45">
        <w:rPr>
          <w:color w:val="000000" w:themeColor="text1"/>
        </w:rPr>
        <w:t xml:space="preserve">: presentare la causa o la ragione per un certo stato di cose. </w:t>
      </w:r>
    </w:p>
    <w:p w14:paraId="6AF3A09A" w14:textId="35D04F9D" w:rsidR="006953EB" w:rsidRPr="004E7E45" w:rsidRDefault="006953EB" w:rsidP="006953EB">
      <w:pPr>
        <w:pStyle w:val="NormaleWeb"/>
        <w:numPr>
          <w:ilvl w:val="0"/>
          <w:numId w:val="1"/>
        </w:numPr>
        <w:shd w:val="clear" w:color="auto" w:fill="FFFFFF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ESEMPLICIFAZIONE</w:t>
      </w:r>
      <w:r w:rsidR="009D2203" w:rsidRPr="004E7E45">
        <w:rPr>
          <w:b/>
          <w:bCs/>
          <w:color w:val="000000" w:themeColor="text1"/>
        </w:rPr>
        <w:t xml:space="preserve"> o </w:t>
      </w:r>
      <w:r w:rsidR="009D2203" w:rsidRPr="004E7E45">
        <w:rPr>
          <w:b/>
          <w:bCs/>
          <w:color w:val="000000" w:themeColor="text1"/>
        </w:rPr>
        <w:t>ILLUSTRAZIONE</w:t>
      </w:r>
      <w:r w:rsidRPr="004E7E45">
        <w:rPr>
          <w:color w:val="000000" w:themeColor="text1"/>
        </w:rPr>
        <w:t xml:space="preserve">: illustrare un concetto o proporre un esempio fra molti. </w:t>
      </w:r>
    </w:p>
    <w:p w14:paraId="1F651AC0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RIFORMULAZIONE PARAFRASTICA</w:t>
      </w:r>
      <w:r w:rsidRPr="004E7E45">
        <w:rPr>
          <w:color w:val="000000" w:themeColor="text1"/>
        </w:rPr>
        <w:t xml:space="preserve">: esprimere un certo contenuto con altre parole. </w:t>
      </w:r>
    </w:p>
    <w:p w14:paraId="04BFF352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RIFORMULAZIONE DI RETTIFICA</w:t>
      </w:r>
      <w:r w:rsidRPr="004E7E45">
        <w:rPr>
          <w:color w:val="000000" w:themeColor="text1"/>
        </w:rPr>
        <w:t xml:space="preserve">: ridimensionare una posizione, un concetto, un’argomentazione. </w:t>
      </w:r>
    </w:p>
    <w:p w14:paraId="52E653C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OPPOSIZIONE o SOSTITUZIONE</w:t>
      </w:r>
      <w:r w:rsidRPr="004E7E45">
        <w:rPr>
          <w:color w:val="000000" w:themeColor="text1"/>
        </w:rPr>
        <w:t xml:space="preserve">: esprimere un contrasto tra posizioni, informazioni, argomenti o proporre una loro sostituzione. </w:t>
      </w:r>
    </w:p>
    <w:p w14:paraId="6928BB9A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CONCESSIONE</w:t>
      </w:r>
      <w:r w:rsidRPr="004E7E45">
        <w:rPr>
          <w:color w:val="000000" w:themeColor="text1"/>
        </w:rPr>
        <w:t>: esprimere un’argomentazione alternativa.</w:t>
      </w:r>
    </w:p>
    <w:p w14:paraId="5AB1F9A1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AGGIUNTA</w:t>
      </w:r>
      <w:r w:rsidRPr="004E7E45">
        <w:rPr>
          <w:color w:val="000000" w:themeColor="text1"/>
        </w:rPr>
        <w:t>: arricchire un testo aggiungendo opinioni, informazioni, concetti.</w:t>
      </w:r>
    </w:p>
    <w:p w14:paraId="78C28AE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SPECIFICAZIONE o GENERALIZZAZIONE</w:t>
      </w:r>
      <w:r w:rsidRPr="004E7E45">
        <w:rPr>
          <w:color w:val="000000" w:themeColor="text1"/>
        </w:rPr>
        <w:t>: offrire una caratterizzazione più dettagliata o passare da una proprietà specifica a una generale.</w:t>
      </w:r>
    </w:p>
    <w:p w14:paraId="5A578B98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B9331BD" w14:textId="77777777" w:rsidR="006953EB" w:rsidRPr="004E7E45" w:rsidRDefault="006953EB" w:rsidP="006953E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08E8129B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CONSECUZIONE</w:t>
      </w:r>
    </w:p>
    <w:p w14:paraId="4A1E69FF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dunque, quindi, di conseguenza, perciò, così, allora, pertanto</w:t>
      </w:r>
      <w:r w:rsidRPr="004E7E45">
        <w:rPr>
          <w:color w:val="000000" w:themeColor="text1"/>
        </w:rPr>
        <w:t>, ecc.</w:t>
      </w:r>
    </w:p>
    <w:p w14:paraId="0BD5437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“Avrebbero potuto evitare gli omicidi, </w:t>
      </w:r>
      <w:r w:rsidRPr="004E7E45">
        <w:rPr>
          <w:i/>
          <w:iCs/>
          <w:color w:val="000000" w:themeColor="text1"/>
        </w:rPr>
        <w:t>dunque</w:t>
      </w:r>
      <w:r w:rsidRPr="004E7E45">
        <w:rPr>
          <w:color w:val="000000" w:themeColor="text1"/>
        </w:rPr>
        <w:t xml:space="preserve"> sono complici morali”.</w:t>
      </w:r>
    </w:p>
    <w:p w14:paraId="0F8AE2D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consecutiva: </w:t>
      </w:r>
      <w:r w:rsidRPr="004E7E45">
        <w:rPr>
          <w:b/>
          <w:bCs/>
          <w:i/>
          <w:iCs/>
          <w:color w:val="000000" w:themeColor="text1"/>
        </w:rPr>
        <w:t>sicché, così… ché, cosicché, tanto che, tanto da, di modo che, al punto di</w:t>
      </w:r>
      <w:r w:rsidRPr="004E7E45">
        <w:rPr>
          <w:color w:val="000000" w:themeColor="text1"/>
        </w:rPr>
        <w:t>, ecc.</w:t>
      </w:r>
    </w:p>
    <w:p w14:paraId="5E2BF53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“Sono stati </w:t>
      </w:r>
      <w:r w:rsidRPr="004E7E45">
        <w:rPr>
          <w:i/>
          <w:iCs/>
          <w:color w:val="000000" w:themeColor="text1"/>
        </w:rPr>
        <w:t>tanto</w:t>
      </w:r>
      <w:r w:rsidRPr="004E7E45">
        <w:rPr>
          <w:color w:val="000000" w:themeColor="text1"/>
        </w:rPr>
        <w:t xml:space="preserve"> incapaci nell’evitare gli omicidi </w:t>
      </w:r>
      <w:r w:rsidRPr="004E7E45">
        <w:rPr>
          <w:i/>
          <w:iCs/>
          <w:color w:val="000000" w:themeColor="text1"/>
        </w:rPr>
        <w:t>da</w:t>
      </w:r>
      <w:r w:rsidRPr="004E7E45">
        <w:rPr>
          <w:color w:val="000000" w:themeColor="text1"/>
        </w:rPr>
        <w:t xml:space="preserve"> esserne complici morali.</w:t>
      </w:r>
    </w:p>
    <w:p w14:paraId="576B2CE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45A65F4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AA2EE75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MOTIVAZIONE</w:t>
      </w:r>
    </w:p>
    <w:p w14:paraId="77A2BE0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infatti, difatti</w:t>
      </w:r>
      <w:r w:rsidRPr="004E7E45">
        <w:rPr>
          <w:color w:val="000000" w:themeColor="text1"/>
        </w:rPr>
        <w:t xml:space="preserve">, ecc. </w:t>
      </w:r>
    </w:p>
    <w:p w14:paraId="3961870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“La parola </w:t>
      </w:r>
      <w:r w:rsidRPr="004E7E45">
        <w:rPr>
          <w:i/>
          <w:iCs/>
          <w:color w:val="000000" w:themeColor="text1"/>
        </w:rPr>
        <w:t>famigliare</w:t>
      </w:r>
      <w:r w:rsidRPr="004E7E45">
        <w:rPr>
          <w:color w:val="000000" w:themeColor="text1"/>
        </w:rPr>
        <w:t xml:space="preserve"> è da considerarsi ormai accettata, infatti è riportata nei dizionari”</w:t>
      </w:r>
    </w:p>
    <w:p w14:paraId="6D86326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causale: </w:t>
      </w:r>
      <w:r w:rsidRPr="004E7E45">
        <w:rPr>
          <w:b/>
          <w:bCs/>
          <w:i/>
          <w:iCs/>
          <w:color w:val="000000" w:themeColor="text1"/>
        </w:rPr>
        <w:t>perché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color w:val="000000" w:themeColor="text1"/>
        </w:rPr>
        <w:t>dal momento che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i/>
          <w:iCs/>
          <w:color w:val="000000" w:themeColor="text1"/>
        </w:rPr>
        <w:t>poiché</w:t>
      </w:r>
      <w:r w:rsidRPr="004E7E45">
        <w:rPr>
          <w:color w:val="000000" w:themeColor="text1"/>
        </w:rPr>
        <w:t>, ecc.</w:t>
      </w:r>
    </w:p>
    <w:p w14:paraId="50491E0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“La parola ‘famigliare’ è da considerarsi ormai accettata, </w:t>
      </w:r>
      <w:r w:rsidRPr="004E7E45">
        <w:rPr>
          <w:i/>
          <w:iCs/>
          <w:color w:val="000000" w:themeColor="text1"/>
        </w:rPr>
        <w:t>dato che</w:t>
      </w:r>
      <w:r w:rsidRPr="004E7E45">
        <w:rPr>
          <w:color w:val="000000" w:themeColor="text1"/>
        </w:rPr>
        <w:t xml:space="preserve"> è riportata nei </w:t>
      </w:r>
    </w:p>
    <w:p w14:paraId="2011761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left="1134"/>
        <w:rPr>
          <w:color w:val="000000" w:themeColor="text1"/>
        </w:rPr>
      </w:pPr>
      <w:r w:rsidRPr="004E7E45">
        <w:rPr>
          <w:color w:val="000000" w:themeColor="text1"/>
        </w:rPr>
        <w:t>dizionari”</w:t>
      </w:r>
    </w:p>
    <w:p w14:paraId="58EB324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51F3DDC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38FDFEE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ILLUSTRAZIONE o ESEMPLIFICAZIONE</w:t>
      </w:r>
    </w:p>
    <w:p w14:paraId="118E6FA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  <w:shd w:val="clear" w:color="auto" w:fill="FFFFFF"/>
        </w:rPr>
        <w:t>cioè, ad esempio, in sintesi, vale a dire, ossia, ovvero, si pensi, pensa che, si vuole, basti pensare a</w:t>
      </w:r>
      <w:r w:rsidRPr="004E7E45">
        <w:rPr>
          <w:color w:val="000000" w:themeColor="text1"/>
          <w:shd w:val="clear" w:color="auto" w:fill="FFFFFF"/>
        </w:rPr>
        <w:t xml:space="preserve">, </w:t>
      </w:r>
      <w:r w:rsidRPr="004E7E45">
        <w:rPr>
          <w:color w:val="000000" w:themeColor="text1"/>
        </w:rPr>
        <w:t>ecc. Spesso introdotte dai due punti.</w:t>
      </w:r>
    </w:p>
    <w:p w14:paraId="205D0F84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“Ci sono libri cosiddetti per bambini che sono però molto complessi, </w:t>
      </w:r>
      <w:r w:rsidRPr="004E7E45">
        <w:rPr>
          <w:i/>
          <w:iCs/>
          <w:color w:val="000000" w:themeColor="text1"/>
        </w:rPr>
        <w:t>basti pensare a</w:t>
      </w:r>
      <w:r w:rsidRPr="004E7E45">
        <w:rPr>
          <w:color w:val="000000" w:themeColor="text1"/>
        </w:rPr>
        <w:t xml:space="preserve"> </w:t>
      </w:r>
    </w:p>
    <w:p w14:paraId="2D28EBE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>Pinocchio”</w:t>
      </w:r>
    </w:p>
    <w:p w14:paraId="15EE0808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 xml:space="preserve">“Le bottiglie di plastica possono essere riciclate in diversi modi: </w:t>
      </w:r>
      <w:r w:rsidRPr="004E7E45">
        <w:rPr>
          <w:i/>
          <w:iCs/>
          <w:color w:val="000000" w:themeColor="text1"/>
        </w:rPr>
        <w:t>per esempio</w:t>
      </w:r>
      <w:r w:rsidRPr="004E7E45">
        <w:rPr>
          <w:color w:val="000000" w:themeColor="text1"/>
        </w:rPr>
        <w:t xml:space="preserve">, possono </w:t>
      </w:r>
    </w:p>
    <w:p w14:paraId="67B6E6F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 xml:space="preserve"> essere utilizzate per realizzare magliette e cartelli stradali” </w:t>
      </w:r>
    </w:p>
    <w:p w14:paraId="6EC72CD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A109DF4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1A889619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lastRenderedPageBreak/>
        <w:t>RIFORMULAZIONE PARAFRASTICA</w:t>
      </w:r>
      <w:r w:rsidRPr="004E7E45">
        <w:rPr>
          <w:color w:val="000000" w:themeColor="text1"/>
        </w:rPr>
        <w:t xml:space="preserve"> (con equivalenza di contenuto tra le due formulazioni)</w:t>
      </w:r>
    </w:p>
    <w:p w14:paraId="04F30B9C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>cioè, ossia, vale a dire, ovvero, dunque, o, in breve, in sostanza, insomma, per essere più espliciti, detto altrimenti</w:t>
      </w:r>
      <w:r w:rsidRPr="004E7E45">
        <w:rPr>
          <w:color w:val="000000" w:themeColor="text1"/>
          <w:shd w:val="clear" w:color="auto" w:fill="FFFFFF"/>
        </w:rPr>
        <w:t xml:space="preserve">, </w:t>
      </w:r>
      <w:r w:rsidRPr="004E7E45">
        <w:rPr>
          <w:color w:val="000000" w:themeColor="text1"/>
        </w:rPr>
        <w:t>ecc. Spesso introdotta dai due punti.</w:t>
      </w:r>
    </w:p>
    <w:p w14:paraId="7B1120E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“Michela ha la lingua sciolta: parla </w:t>
      </w:r>
      <w:r w:rsidRPr="004E7E45">
        <w:rPr>
          <w:i/>
          <w:iCs/>
          <w:color w:val="000000" w:themeColor="text1"/>
        </w:rPr>
        <w:t>cioè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molto e velocemente”</w:t>
      </w:r>
    </w:p>
    <w:p w14:paraId="5B2952A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  “Aveva la testa in fiamme e le ossa rotte; aveva </w:t>
      </w:r>
      <w:r w:rsidRPr="004E7E45">
        <w:rPr>
          <w:i/>
          <w:iCs/>
          <w:color w:val="000000" w:themeColor="text1"/>
        </w:rPr>
        <w:t>insomma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un gran febbrone”</w:t>
      </w:r>
    </w:p>
    <w:p w14:paraId="5B55BFB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03A9B06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1FE0DA66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 xml:space="preserve">RIFORMULAZIONE DI RETTIFICA </w:t>
      </w:r>
      <w:r w:rsidRPr="004E7E45">
        <w:rPr>
          <w:color w:val="000000" w:themeColor="text1"/>
        </w:rPr>
        <w:t>(ridimensiona o corregge il contenuto della formulazione precedente)</w:t>
      </w:r>
    </w:p>
    <w:p w14:paraId="10274E6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È solo in frasi autonome o coordinate:</w:t>
      </w:r>
      <w:r w:rsidRPr="004E7E45">
        <w:rPr>
          <w:b/>
          <w:bCs/>
          <w:i/>
          <w:iCs/>
          <w:color w:val="000000" w:themeColor="text1"/>
        </w:rPr>
        <w:t xml:space="preserve"> comunque, in fin dei conti, insomma, tutto sommato, o meglio, di fatto</w:t>
      </w:r>
      <w:r w:rsidRPr="004E7E45">
        <w:rPr>
          <w:color w:val="000000" w:themeColor="text1"/>
        </w:rPr>
        <w:t>, ecc.</w:t>
      </w:r>
    </w:p>
    <w:p w14:paraId="4EF6921D" w14:textId="57E1C54D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“Non l’ho più visto da domenica</w:t>
      </w:r>
      <w:r w:rsidR="006F6A7A" w:rsidRPr="004E7E45">
        <w:rPr>
          <w:color w:val="000000" w:themeColor="text1"/>
        </w:rPr>
        <w:t>,</w:t>
      </w:r>
      <w:r w:rsidRPr="004E7E45">
        <w:rPr>
          <w:color w:val="000000" w:themeColor="text1"/>
        </w:rPr>
        <w:t xml:space="preserve"> </w:t>
      </w:r>
      <w:r w:rsidR="006F6A7A" w:rsidRPr="004E7E45">
        <w:rPr>
          <w:i/>
          <w:iCs/>
          <w:color w:val="000000" w:themeColor="text1"/>
        </w:rPr>
        <w:t>o</w:t>
      </w:r>
      <w:r w:rsidRPr="004E7E45">
        <w:rPr>
          <w:i/>
          <w:iCs/>
          <w:color w:val="000000" w:themeColor="text1"/>
        </w:rPr>
        <w:t xml:space="preserve"> meglio</w:t>
      </w:r>
      <w:r w:rsidRPr="004E7E45">
        <w:rPr>
          <w:color w:val="000000" w:themeColor="text1"/>
        </w:rPr>
        <w:t>, l</w:t>
      </w:r>
      <w:r w:rsidR="0060336E" w:rsidRPr="004E7E45">
        <w:rPr>
          <w:color w:val="000000" w:themeColor="text1"/>
        </w:rPr>
        <w:t>’</w:t>
      </w:r>
      <w:r w:rsidRPr="004E7E45">
        <w:rPr>
          <w:color w:val="000000" w:themeColor="text1"/>
        </w:rPr>
        <w:t>ho sentito solo un paio di volte al telefono”.</w:t>
      </w:r>
    </w:p>
    <w:p w14:paraId="6450492F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“È un periodo in cui sono felice; </w:t>
      </w:r>
      <w:r w:rsidRPr="004E7E45">
        <w:rPr>
          <w:i/>
          <w:iCs/>
          <w:color w:val="000000" w:themeColor="text1"/>
        </w:rPr>
        <w:t>insomma</w:t>
      </w:r>
      <w:r w:rsidRPr="004E7E45">
        <w:rPr>
          <w:color w:val="000000" w:themeColor="text1"/>
        </w:rPr>
        <w:t>, in cui sono serena”</w:t>
      </w:r>
    </w:p>
    <w:p w14:paraId="77148A6E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A0F8F8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7202FC25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OPPOSIZIONE o SOSTITUZIONE</w:t>
      </w:r>
    </w:p>
    <w:p w14:paraId="7790152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color w:val="000000" w:themeColor="text1"/>
        </w:rPr>
        <w:t xml:space="preserve">- In frasi autonome o coordinate: </w:t>
      </w:r>
      <w:r w:rsidRPr="004E7E45">
        <w:rPr>
          <w:b/>
          <w:bCs/>
          <w:i/>
          <w:iCs/>
          <w:color w:val="000000" w:themeColor="text1"/>
        </w:rPr>
        <w:t>invece, al contrario, però, viceversa, all’opposto, diversamente, da una parte...dall’altra, mentre, non</w:t>
      </w:r>
      <w:r w:rsidRPr="004E7E45">
        <w:rPr>
          <w:b/>
          <w:bCs/>
          <w:color w:val="000000" w:themeColor="text1"/>
        </w:rPr>
        <w:t xml:space="preserve">… </w:t>
      </w:r>
      <w:r w:rsidRPr="004E7E45">
        <w:rPr>
          <w:b/>
          <w:bCs/>
          <w:i/>
          <w:iCs/>
          <w:color w:val="000000" w:themeColor="text1"/>
        </w:rPr>
        <w:t>ma</w:t>
      </w:r>
      <w:r w:rsidRPr="004E7E45">
        <w:rPr>
          <w:color w:val="000000" w:themeColor="text1"/>
        </w:rPr>
        <w:t>,</w:t>
      </w:r>
      <w:r w:rsidRPr="004E7E45">
        <w:rPr>
          <w:b/>
          <w:bCs/>
          <w:i/>
          <w:iCs/>
          <w:color w:val="000000" w:themeColor="text1"/>
        </w:rPr>
        <w:t xml:space="preserve"> anziché, invece di, piuttosto di/che, al posto di, in luogo di, </w:t>
      </w:r>
      <w:r w:rsidRPr="004E7E45">
        <w:rPr>
          <w:color w:val="000000" w:themeColor="text1"/>
        </w:rPr>
        <w:t xml:space="preserve">ecc. </w:t>
      </w:r>
    </w:p>
    <w:p w14:paraId="6D890B0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 Giulia credo, a Flavio </w:t>
      </w:r>
      <w:r w:rsidRPr="004E7E45">
        <w:rPr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 non credo affatto”</w:t>
      </w:r>
    </w:p>
    <w:p w14:paraId="3D7907D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avversativa: </w:t>
      </w:r>
      <w:r w:rsidRPr="004E7E45">
        <w:rPr>
          <w:b/>
          <w:bCs/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, </w:t>
      </w:r>
      <w:r w:rsidRPr="004E7E45">
        <w:rPr>
          <w:b/>
          <w:bCs/>
          <w:i/>
          <w:iCs/>
          <w:color w:val="000000" w:themeColor="text1"/>
        </w:rPr>
        <w:t>anziché</w:t>
      </w:r>
      <w:r w:rsidRPr="004E7E45">
        <w:rPr>
          <w:color w:val="000000" w:themeColor="text1"/>
        </w:rPr>
        <w:t>, ecc.</w:t>
      </w:r>
    </w:p>
    <w:p w14:paraId="672EF6DB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</w:t>
      </w:r>
      <w:r w:rsidRPr="004E7E45">
        <w:rPr>
          <w:i/>
          <w:iCs/>
          <w:color w:val="000000" w:themeColor="text1"/>
        </w:rPr>
        <w:t>Anziché</w:t>
      </w:r>
      <w:r w:rsidRPr="004E7E45">
        <w:rPr>
          <w:color w:val="000000" w:themeColor="text1"/>
        </w:rPr>
        <w:t xml:space="preserve"> essere prudente, ci si è buttato a capofitto”</w:t>
      </w:r>
    </w:p>
    <w:p w14:paraId="0FC1266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“</w:t>
      </w:r>
      <w:r w:rsidRPr="004E7E45">
        <w:rPr>
          <w:i/>
          <w:iCs/>
          <w:color w:val="000000" w:themeColor="text1"/>
        </w:rPr>
        <w:t>Invece</w:t>
      </w:r>
      <w:r w:rsidRPr="004E7E45">
        <w:rPr>
          <w:color w:val="000000" w:themeColor="text1"/>
        </w:rPr>
        <w:t xml:space="preserve"> di sbrigarsi, si è messo a giocare con la Play”</w:t>
      </w:r>
    </w:p>
    <w:p w14:paraId="7FEACDA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6DE14FA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77B9590F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b/>
          <w:bCs/>
          <w:color w:val="000000" w:themeColor="text1"/>
        </w:rPr>
        <w:t>CONCESSIONE</w:t>
      </w:r>
    </w:p>
    <w:p w14:paraId="1C9A98DA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- In frasi autonome o coordinate:</w:t>
      </w:r>
      <w:r w:rsidRPr="004E7E45">
        <w:rPr>
          <w:b/>
          <w:bCs/>
          <w:i/>
          <w:iCs/>
          <w:color w:val="000000" w:themeColor="text1"/>
        </w:rPr>
        <w:t xml:space="preserve"> nondimeno, ciononostante, eppure, malgrado ciò, comunque, lo stesso, </w:t>
      </w:r>
      <w:r w:rsidRPr="004E7E45">
        <w:rPr>
          <w:color w:val="000000" w:themeColor="text1"/>
        </w:rPr>
        <w:t>ecc.</w:t>
      </w:r>
    </w:p>
    <w:p w14:paraId="35F598BE" w14:textId="31D59D86" w:rsidR="006953EB" w:rsidRPr="004E7E45" w:rsidRDefault="006953EB" w:rsidP="005361A9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(coordinazione) “A volte siamo davvero convinti della correttezza del nostro pensiero, </w:t>
      </w:r>
      <w:r w:rsidRPr="004E7E45">
        <w:rPr>
          <w:i/>
          <w:iCs/>
          <w:color w:val="000000" w:themeColor="text1"/>
        </w:rPr>
        <w:t>eppure</w:t>
      </w:r>
      <w:r w:rsidRPr="004E7E45">
        <w:rPr>
          <w:color w:val="000000" w:themeColor="text1"/>
        </w:rPr>
        <w:t xml:space="preserve"> non riusciamo a convincere gli altri”</w:t>
      </w:r>
    </w:p>
    <w:p w14:paraId="29F1904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hanging="11"/>
        <w:rPr>
          <w:color w:val="000000" w:themeColor="text1"/>
        </w:rPr>
      </w:pPr>
      <w:r w:rsidRPr="004E7E45">
        <w:rPr>
          <w:color w:val="000000" w:themeColor="text1"/>
        </w:rPr>
        <w:t xml:space="preserve">- Con la subordinata concessiva: </w:t>
      </w:r>
      <w:r w:rsidRPr="004E7E45">
        <w:rPr>
          <w:b/>
          <w:bCs/>
          <w:i/>
          <w:iCs/>
          <w:color w:val="000000" w:themeColor="text1"/>
        </w:rPr>
        <w:t>anche se, sebbene, nonostante</w:t>
      </w:r>
      <w:r w:rsidRPr="004E7E45">
        <w:rPr>
          <w:color w:val="000000" w:themeColor="text1"/>
        </w:rPr>
        <w:t>, ecc.</w:t>
      </w:r>
    </w:p>
    <w:p w14:paraId="333808A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“A volte, </w:t>
      </w:r>
      <w:r w:rsidRPr="004E7E45">
        <w:rPr>
          <w:i/>
          <w:iCs/>
          <w:color w:val="000000" w:themeColor="text1"/>
        </w:rPr>
        <w:t>nonostante</w:t>
      </w:r>
      <w:r w:rsidRPr="004E7E45">
        <w:rPr>
          <w:color w:val="000000" w:themeColor="text1"/>
        </w:rPr>
        <w:t xml:space="preserve"> siamo davvero convinti della correttezza del nostro pensiero, non </w:t>
      </w:r>
    </w:p>
    <w:p w14:paraId="07B0858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t>riusciamo a convincere gli altri”</w:t>
      </w:r>
    </w:p>
    <w:p w14:paraId="19FF2885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CC22AB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6FECA0DD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AGGIUNTA</w:t>
      </w:r>
    </w:p>
    <w:p w14:paraId="63E43319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 xml:space="preserve">non solo… ma anche, ma addirittura, inoltre, e poi, e anche, </w:t>
      </w:r>
      <w:r w:rsidRPr="004E7E45">
        <w:rPr>
          <w:color w:val="000000" w:themeColor="text1"/>
        </w:rPr>
        <w:t>ecc.</w:t>
      </w:r>
    </w:p>
    <w:p w14:paraId="448926D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“L’italiano ha molti aspetti in comune con il latino, </w:t>
      </w:r>
      <w:r w:rsidRPr="004E7E45">
        <w:rPr>
          <w:i/>
          <w:iCs/>
          <w:color w:val="000000" w:themeColor="text1"/>
        </w:rPr>
        <w:t>ma anche</w:t>
      </w:r>
      <w:r w:rsidRPr="004E7E45">
        <w:rPr>
          <w:color w:val="000000" w:themeColor="text1"/>
        </w:rPr>
        <w:t xml:space="preserve"> alcune caratteristiche che </w:t>
      </w:r>
    </w:p>
    <w:p w14:paraId="5CA2E68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556"/>
        <w:rPr>
          <w:color w:val="000000" w:themeColor="text1"/>
        </w:rPr>
      </w:pPr>
      <w:r w:rsidRPr="004E7E45">
        <w:rPr>
          <w:color w:val="000000" w:themeColor="text1"/>
        </w:rPr>
        <w:t>nel latino non c’erano”</w:t>
      </w:r>
    </w:p>
    <w:p w14:paraId="7071E71C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5CBC0DDD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356CB85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</w:p>
    <w:p w14:paraId="26E7DDE2" w14:textId="77777777" w:rsidR="006953EB" w:rsidRPr="004E7E45" w:rsidRDefault="006953EB" w:rsidP="006953EB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</w:rPr>
        <w:t>SPECIFICAZIONE o GENERALIZZAZIONE</w:t>
      </w:r>
    </w:p>
    <w:p w14:paraId="2837F481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È solo in frasi autonome o coordinate: </w:t>
      </w:r>
      <w:r w:rsidRPr="004E7E45">
        <w:rPr>
          <w:b/>
          <w:bCs/>
          <w:i/>
          <w:iCs/>
          <w:color w:val="000000" w:themeColor="text1"/>
        </w:rPr>
        <w:t>(in) specie, in particolare, più precisamente / in generale</w:t>
      </w:r>
      <w:r w:rsidRPr="004E7E45">
        <w:rPr>
          <w:color w:val="000000" w:themeColor="text1"/>
        </w:rPr>
        <w:t>, ecc.</w:t>
      </w:r>
    </w:p>
    <w:p w14:paraId="05ABC4B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“Con il computer si ottengono informazioni preziose sui sistemi di orientamento usati </w:t>
      </w:r>
    </w:p>
    <w:p w14:paraId="29A58D40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     dall’uomo, </w:t>
      </w:r>
      <w:r w:rsidRPr="004E7E45">
        <w:rPr>
          <w:i/>
          <w:iCs/>
          <w:color w:val="000000" w:themeColor="text1"/>
        </w:rPr>
        <w:t>specie</w:t>
      </w:r>
      <w:r w:rsidRPr="004E7E45">
        <w:rPr>
          <w:b/>
          <w:bCs/>
          <w:color w:val="000000" w:themeColor="text1"/>
        </w:rPr>
        <w:t xml:space="preserve"> </w:t>
      </w:r>
      <w:r w:rsidRPr="004E7E45">
        <w:rPr>
          <w:color w:val="000000" w:themeColor="text1"/>
        </w:rPr>
        <w:t>quando è in movimento”</w:t>
      </w:r>
    </w:p>
    <w:p w14:paraId="4F2886A6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es. “Questo libro piace molto ai bambini, </w:t>
      </w:r>
      <w:r w:rsidRPr="004E7E45">
        <w:rPr>
          <w:i/>
          <w:iCs/>
          <w:color w:val="000000" w:themeColor="text1"/>
        </w:rPr>
        <w:t>in generale</w:t>
      </w:r>
      <w:r w:rsidRPr="004E7E45">
        <w:rPr>
          <w:color w:val="000000" w:themeColor="text1"/>
        </w:rPr>
        <w:t xml:space="preserve"> piace a chiunque abbia conservato la </w:t>
      </w:r>
    </w:p>
    <w:p w14:paraId="60C26332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  <w:r w:rsidRPr="004E7E45">
        <w:rPr>
          <w:color w:val="000000" w:themeColor="text1"/>
        </w:rPr>
        <w:lastRenderedPageBreak/>
        <w:t>capacità di meravigliarsi”</w:t>
      </w:r>
    </w:p>
    <w:p w14:paraId="1C646DA7" w14:textId="77777777" w:rsidR="006953EB" w:rsidRPr="004E7E45" w:rsidRDefault="006953EB" w:rsidP="006953EB">
      <w:pPr>
        <w:pStyle w:val="Paragrafoelenco"/>
        <w:shd w:val="clear" w:color="auto" w:fill="FFFFFF"/>
        <w:spacing w:before="100" w:beforeAutospacing="1" w:after="100" w:afterAutospacing="1"/>
        <w:ind w:firstLine="414"/>
        <w:rPr>
          <w:color w:val="000000" w:themeColor="text1"/>
        </w:rPr>
      </w:pPr>
    </w:p>
    <w:p w14:paraId="53CF5624" w14:textId="77777777" w:rsidR="006953EB" w:rsidRPr="004E7E45" w:rsidRDefault="006953EB" w:rsidP="006953EB">
      <w:pPr>
        <w:shd w:val="clear" w:color="auto" w:fill="FFFFFF"/>
        <w:tabs>
          <w:tab w:val="left" w:pos="8792"/>
        </w:tabs>
        <w:spacing w:before="100" w:beforeAutospacing="1" w:after="100" w:afterAutospacing="1"/>
        <w:ind w:left="36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(NEI CASI in cui c’è solo coordinazione: relazione tra due contenuti sullo stesso piano logico)</w:t>
      </w:r>
    </w:p>
    <w:p w14:paraId="54287EF0" w14:textId="11F7F004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yellow"/>
        </w:rPr>
        <w:t xml:space="preserve">* </w:t>
      </w:r>
      <w:r w:rsidR="009D2203" w:rsidRPr="004E7E45">
        <w:rPr>
          <w:color w:val="000000" w:themeColor="text1"/>
          <w:highlight w:val="yellow"/>
        </w:rPr>
        <w:t>es. 12</w:t>
      </w:r>
    </w:p>
    <w:p w14:paraId="309AB18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399A4B6F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6F4CB9AA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CONNETTIVI IMPLICITI</w:t>
      </w:r>
    </w:p>
    <w:p w14:paraId="6D7B8E84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38173D30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 xml:space="preserve">La lingua italiana non sempre ha necessità di esprimere i connettivi: se, per esempio, quelli di concessione o di rettifica vanno generalmente specificati, molti altri possono essere sottintesi attraverso la giustapposizione per </w:t>
      </w:r>
      <w:r w:rsidRPr="004E7E45">
        <w:rPr>
          <w:color w:val="000000" w:themeColor="text1"/>
          <w:u w:val="single"/>
        </w:rPr>
        <w:t>asindeto</w:t>
      </w:r>
      <w:r w:rsidRPr="004E7E45">
        <w:rPr>
          <w:color w:val="000000" w:themeColor="text1"/>
        </w:rPr>
        <w:t xml:space="preserve"> delle frasi, cioè senza connettivo ma con la punteggiatura. La punteggiatura assume in questi casi un forte valore semantico oltre che sintattico e assume in sé il significato del connettivo.</w:t>
      </w:r>
    </w:p>
    <w:p w14:paraId="6E932F2E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Es.       “Questo albero è maestoso, non lo abbatterò”</w:t>
      </w:r>
    </w:p>
    <w:p w14:paraId="1F85E243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ab/>
        <w:t>“Non penso che possa nevicare: fa troppo caldo”</w:t>
      </w:r>
    </w:p>
    <w:p w14:paraId="6E45E334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ab/>
        <w:t xml:space="preserve">“Molti dettagli fanno pensare che il ladro è stato sorpreso mentre era ancora in casa: il </w:t>
      </w:r>
    </w:p>
    <w:p w14:paraId="0A2A2AF2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 xml:space="preserve">piede di porco è stato lasciato a terra, molti oggetti di valore sono ancora qui, ha lasciato </w:t>
      </w:r>
    </w:p>
    <w:p w14:paraId="0EBE2C81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uno zaino, ecc.”</w:t>
      </w:r>
    </w:p>
    <w:p w14:paraId="30BE193F" w14:textId="50904E3D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“Voglio molto bene a Rossella, a Ernesto no”</w:t>
      </w:r>
    </w:p>
    <w:p w14:paraId="4B166D8D" w14:textId="1146E86E" w:rsidR="005361A9" w:rsidRPr="004E7E45" w:rsidRDefault="005361A9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“È stato una volpe: ha agito con molta furbizia”</w:t>
      </w:r>
    </w:p>
    <w:p w14:paraId="684F8C31" w14:textId="67C15759" w:rsidR="005361A9" w:rsidRPr="004E7E45" w:rsidRDefault="005361A9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“L’esame è andato bene; azzarderei benissimo”</w:t>
      </w:r>
    </w:p>
    <w:p w14:paraId="7F40DC07" w14:textId="4244AF1F" w:rsidR="00A30F0F" w:rsidRPr="004E7E45" w:rsidRDefault="00A30F0F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>“</w:t>
      </w:r>
      <w:r w:rsidRPr="004E7E45">
        <w:rPr>
          <w:color w:val="000000" w:themeColor="text1"/>
        </w:rPr>
        <w:t>È</w:t>
      </w:r>
      <w:r w:rsidRPr="004E7E45">
        <w:rPr>
          <w:color w:val="000000" w:themeColor="text1"/>
        </w:rPr>
        <w:t xml:space="preserve"> assurdo che abbia molta fame, ho appena mangiato”</w:t>
      </w:r>
    </w:p>
    <w:p w14:paraId="5FFEFE51" w14:textId="55019052" w:rsidR="00A30F0F" w:rsidRPr="004E7E45" w:rsidRDefault="00A30F0F" w:rsidP="00A30F0F">
      <w:pPr>
        <w:pStyle w:val="Paragrafoelenco"/>
        <w:ind w:left="708"/>
        <w:rPr>
          <w:color w:val="000000" w:themeColor="text1"/>
        </w:rPr>
      </w:pPr>
      <w:r w:rsidRPr="004E7E45">
        <w:rPr>
          <w:color w:val="000000" w:themeColor="text1"/>
        </w:rPr>
        <w:t xml:space="preserve">“Sono stato a un </w:t>
      </w:r>
      <w:proofErr w:type="spellStart"/>
      <w:r w:rsidRPr="004E7E45">
        <w:rPr>
          <w:color w:val="000000" w:themeColor="text1"/>
        </w:rPr>
        <w:t>summer</w:t>
      </w:r>
      <w:proofErr w:type="spellEnd"/>
      <w:r w:rsidRPr="004E7E45">
        <w:rPr>
          <w:color w:val="000000" w:themeColor="text1"/>
        </w:rPr>
        <w:t xml:space="preserve"> camp e mi sono trovato molto bene con la famiglia che mi ha ospitato</w:t>
      </w:r>
      <w:r w:rsidR="004E7E45" w:rsidRPr="004E7E45">
        <w:rPr>
          <w:color w:val="000000" w:themeColor="text1"/>
        </w:rPr>
        <w:t>; era di origine italiana”</w:t>
      </w:r>
    </w:p>
    <w:p w14:paraId="07DB4B33" w14:textId="7B12A5F8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  <w:r w:rsidRPr="004E7E45">
        <w:rPr>
          <w:color w:val="000000" w:themeColor="text1"/>
        </w:rPr>
        <w:t xml:space="preserve">“Quel gioco è fatto apposta per i nerd, per gli appassionati di </w:t>
      </w:r>
      <w:r w:rsidR="004E7E45" w:rsidRPr="004E7E45">
        <w:rPr>
          <w:color w:val="000000" w:themeColor="text1"/>
        </w:rPr>
        <w:t>medioevo</w:t>
      </w:r>
      <w:r w:rsidRPr="004E7E45">
        <w:rPr>
          <w:color w:val="000000" w:themeColor="text1"/>
        </w:rPr>
        <w:t>”</w:t>
      </w:r>
    </w:p>
    <w:p w14:paraId="02E097AE" w14:textId="77777777" w:rsidR="006953EB" w:rsidRPr="004E7E45" w:rsidRDefault="006953EB" w:rsidP="006953EB">
      <w:pPr>
        <w:pStyle w:val="Paragrafoelenco"/>
        <w:ind w:left="0" w:firstLine="708"/>
        <w:rPr>
          <w:color w:val="000000" w:themeColor="text1"/>
        </w:rPr>
      </w:pPr>
    </w:p>
    <w:p w14:paraId="7D27B1DE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76DF92AD" w14:textId="6CEA2FDB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  <w:highlight w:val="yellow"/>
        </w:rPr>
        <w:t>*</w:t>
      </w:r>
      <w:r w:rsidR="009D2203" w:rsidRPr="004E7E45">
        <w:rPr>
          <w:color w:val="000000" w:themeColor="text1"/>
          <w:highlight w:val="yellow"/>
        </w:rPr>
        <w:t>es.</w:t>
      </w:r>
      <w:r w:rsidRPr="004E7E45">
        <w:rPr>
          <w:color w:val="000000" w:themeColor="text1"/>
          <w:highlight w:val="yellow"/>
        </w:rPr>
        <w:t xml:space="preserve"> 1</w:t>
      </w:r>
      <w:r w:rsidR="009D2203" w:rsidRPr="004E7E45">
        <w:rPr>
          <w:color w:val="000000" w:themeColor="text1"/>
          <w:highlight w:val="yellow"/>
        </w:rPr>
        <w:t>3</w:t>
      </w:r>
    </w:p>
    <w:p w14:paraId="7A0ADF8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0E2DE815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122D1D5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</w:p>
    <w:p w14:paraId="67CC20F2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  <w:highlight w:val="cyan"/>
        </w:rPr>
        <w:t>L’USO DEL CONGIUNTIVO</w:t>
      </w:r>
    </w:p>
    <w:p w14:paraId="1D18CB8B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B454EFD" w14:textId="77777777" w:rsidR="006953EB" w:rsidRPr="004E7E45" w:rsidRDefault="006953EB" w:rsidP="006953EB">
      <w:pPr>
        <w:pStyle w:val="Paragrafoelenco"/>
        <w:ind w:left="0"/>
        <w:rPr>
          <w:color w:val="000000" w:themeColor="text1"/>
        </w:rPr>
      </w:pPr>
      <w:r w:rsidRPr="004E7E45">
        <w:rPr>
          <w:color w:val="000000" w:themeColor="text1"/>
        </w:rPr>
        <w:t>Il congiuntivo in italiano si usa:</w:t>
      </w:r>
    </w:p>
    <w:p w14:paraId="0CF4224B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Con tutti i verbi che esprimono un ordine, una preghiera, un permesso, un desiderio, un’aspettativa, un dubbio, </w:t>
      </w:r>
      <w:proofErr w:type="spellStart"/>
      <w:r w:rsidRPr="004E7E45">
        <w:rPr>
          <w:rFonts w:ascii="Times New Roman" w:hAnsi="Times New Roman" w:cs="Times New Roman"/>
          <w:color w:val="000000" w:themeColor="text1"/>
        </w:rPr>
        <w:t>ecc</w:t>
      </w:r>
      <w:proofErr w:type="spellEnd"/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0CD45DAF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“Non so davvero come tu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possa</w:t>
      </w:r>
      <w:r w:rsidRPr="004E7E45">
        <w:rPr>
          <w:rFonts w:ascii="Times New Roman" w:hAnsi="Times New Roman" w:cs="Times New Roman"/>
          <w:color w:val="000000" w:themeColor="text1"/>
        </w:rPr>
        <w:t xml:space="preserve"> preferire i film ai libri”</w:t>
      </w:r>
    </w:p>
    <w:p w14:paraId="4A1AAC29" w14:textId="77777777" w:rsidR="006953EB" w:rsidRPr="004E7E45" w:rsidRDefault="006953EB" w:rsidP="006953EB">
      <w:pPr>
        <w:spacing w:before="100" w:beforeAutospacing="1" w:after="100" w:afterAutospacing="1"/>
        <w:ind w:left="720" w:firstLine="273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“Mi auguro che tu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abbia riordinato</w:t>
      </w:r>
      <w:r w:rsidRPr="004E7E45">
        <w:rPr>
          <w:rFonts w:ascii="Times New Roman" w:hAnsi="Times New Roman" w:cs="Times New Roman"/>
          <w:color w:val="000000" w:themeColor="text1"/>
        </w:rPr>
        <w:t xml:space="preserve"> la tua libreria, era un disastro!”.</w:t>
      </w:r>
    </w:p>
    <w:p w14:paraId="7C4B7376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 il </w:t>
      </w:r>
      <w:r w:rsidRPr="004E7E45">
        <w:rPr>
          <w:rFonts w:ascii="Times New Roman" w:hAnsi="Times New Roman" w:cs="Times New Roman"/>
          <w:b/>
          <w:bCs/>
          <w:color w:val="000000" w:themeColor="text1"/>
        </w:rPr>
        <w:t>lei di cortesia</w:t>
      </w:r>
      <w:r w:rsidRPr="004E7E45">
        <w:rPr>
          <w:rFonts w:ascii="Times New Roman" w:hAnsi="Times New Roman" w:cs="Times New Roman"/>
          <w:color w:val="000000" w:themeColor="text1"/>
        </w:rPr>
        <w:t> per esprimere comandi, ordini, o richieste:</w:t>
      </w:r>
    </w:p>
    <w:p w14:paraId="75997C83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“Per favore, mi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faccia</w:t>
      </w:r>
      <w:r w:rsidRPr="004E7E45">
        <w:rPr>
          <w:rFonts w:ascii="Times New Roman" w:hAnsi="Times New Roman" w:cs="Times New Roman"/>
          <w:color w:val="000000" w:themeColor="text1"/>
        </w:rPr>
        <w:t xml:space="preserve"> saltare la fila, ho molta fretta”</w:t>
      </w:r>
    </w:p>
    <w:p w14:paraId="1C4A972B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 </w:t>
      </w:r>
      <w:r w:rsidRPr="004E7E45">
        <w:rPr>
          <w:rFonts w:ascii="Times New Roman" w:hAnsi="Times New Roman" w:cs="Times New Roman"/>
          <w:b/>
          <w:bCs/>
          <w:color w:val="000000" w:themeColor="text1"/>
        </w:rPr>
        <w:t xml:space="preserve">congiunzioni subordinanti </w:t>
      </w:r>
      <w:r w:rsidRPr="004E7E45">
        <w:rPr>
          <w:rFonts w:ascii="Times New Roman" w:hAnsi="Times New Roman" w:cs="Times New Roman"/>
          <w:color w:val="000000" w:themeColor="text1"/>
        </w:rPr>
        <w:t>come: 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sebbene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qualora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affinché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benché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a</w:t>
      </w:r>
      <w:r w:rsidRPr="004E7E45">
        <w:rPr>
          <w:rFonts w:ascii="Times New Roman" w:hAnsi="Times New Roman" w:cs="Times New Roman"/>
          <w:color w:val="000000" w:themeColor="text1"/>
        </w:rPr>
        <w:t xml:space="preserve">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meno</w:t>
      </w:r>
      <w:r w:rsidRPr="004E7E45">
        <w:rPr>
          <w:rFonts w:ascii="Times New Roman" w:hAnsi="Times New Roman" w:cs="Times New Roman"/>
          <w:color w:val="000000" w:themeColor="text1"/>
        </w:rPr>
        <w:t xml:space="preserve">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nel caso 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prima che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senza che</w:t>
      </w:r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7495FD8C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lastRenderedPageBreak/>
        <w:t xml:space="preserve">“Sebbene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debba</w:t>
      </w:r>
      <w:r w:rsidRPr="004E7E45">
        <w:rPr>
          <w:rFonts w:ascii="Times New Roman" w:hAnsi="Times New Roman" w:cs="Times New Roman"/>
          <w:color w:val="000000" w:themeColor="text1"/>
        </w:rPr>
        <w:t xml:space="preserve"> lavorare tutto il giorno, non rinuncerò a uscire questa sera”</w:t>
      </w:r>
    </w:p>
    <w:p w14:paraId="392CD527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Con aggettivi o pronomi indefiniti come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chiunque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qualsiasi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ovunque</w:t>
      </w:r>
      <w:r w:rsidRPr="004E7E45">
        <w:rPr>
          <w:rFonts w:ascii="Times New Roman" w:hAnsi="Times New Roman" w:cs="Times New Roman"/>
          <w:color w:val="000000" w:themeColor="text1"/>
        </w:rPr>
        <w:t xml:space="preserve">,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dovunque</w:t>
      </w:r>
      <w:r w:rsidRPr="004E7E45">
        <w:rPr>
          <w:rFonts w:ascii="Times New Roman" w:hAnsi="Times New Roman" w:cs="Times New Roman"/>
          <w:color w:val="000000" w:themeColor="text1"/>
        </w:rPr>
        <w:t>…:</w:t>
      </w:r>
    </w:p>
    <w:p w14:paraId="07FA0539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“Chiunque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riesca</w:t>
      </w:r>
      <w:r w:rsidRPr="004E7E45">
        <w:rPr>
          <w:rFonts w:ascii="Times New Roman" w:hAnsi="Times New Roman" w:cs="Times New Roman"/>
          <w:color w:val="000000" w:themeColor="text1"/>
        </w:rPr>
        <w:t xml:space="preserve"> a dedicare allo sport almeno due ore a settimana, può dirsi in forma”</w:t>
      </w:r>
    </w:p>
    <w:p w14:paraId="1DA71D32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soggettive, oggettive o dichiarative quando il verbo della reggente esprime incertezza, speranza, dubbio, ipotesi, opinione, piacere, invito, ecc.:</w:t>
      </w:r>
    </w:p>
    <w:p w14:paraId="2F17D790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“È necessario che tu </w:t>
      </w:r>
      <w:r w:rsidRPr="004E7E45">
        <w:rPr>
          <w:color w:val="000000" w:themeColor="text1"/>
          <w:u w:val="single"/>
        </w:rPr>
        <w:t>legga</w:t>
      </w:r>
      <w:r w:rsidRPr="004E7E45">
        <w:rPr>
          <w:color w:val="000000" w:themeColor="text1"/>
        </w:rPr>
        <w:t xml:space="preserve"> al più presto quel libro”</w:t>
      </w:r>
    </w:p>
    <w:p w14:paraId="40B58555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(“È vero che non è bello”)</w:t>
      </w:r>
    </w:p>
    <w:p w14:paraId="0EC8D570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“Si dice che il responsabile </w:t>
      </w:r>
      <w:r w:rsidRPr="004E7E45">
        <w:rPr>
          <w:color w:val="000000" w:themeColor="text1"/>
          <w:u w:val="single"/>
        </w:rPr>
        <w:t>sia</w:t>
      </w:r>
      <w:r w:rsidRPr="004E7E45">
        <w:rPr>
          <w:color w:val="000000" w:themeColor="text1"/>
        </w:rPr>
        <w:t xml:space="preserve"> tu”</w:t>
      </w:r>
    </w:p>
    <w:p w14:paraId="49B0EF12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(“È chiaro che il responsabile sei tu)</w:t>
      </w:r>
    </w:p>
    <w:p w14:paraId="23D06706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“Pietro crede che tu gli </w:t>
      </w:r>
      <w:r w:rsidRPr="004E7E45">
        <w:rPr>
          <w:color w:val="000000" w:themeColor="text1"/>
          <w:u w:val="single"/>
        </w:rPr>
        <w:t>abbia mentito</w:t>
      </w:r>
      <w:r w:rsidRPr="004E7E45">
        <w:rPr>
          <w:color w:val="000000" w:themeColor="text1"/>
        </w:rPr>
        <w:t xml:space="preserve">” </w:t>
      </w:r>
    </w:p>
    <w:p w14:paraId="0D0D10B9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(“Pietro dice che gli hai mentito”)</w:t>
      </w:r>
    </w:p>
    <w:p w14:paraId="49473DE2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 xml:space="preserve">“Non abbiamo la certezza che </w:t>
      </w:r>
      <w:r w:rsidRPr="004E7E45">
        <w:rPr>
          <w:color w:val="000000" w:themeColor="text1"/>
          <w:u w:val="single"/>
        </w:rPr>
        <w:t>siate</w:t>
      </w:r>
      <w:r w:rsidRPr="004E7E45">
        <w:rPr>
          <w:color w:val="000000" w:themeColor="text1"/>
        </w:rPr>
        <w:t xml:space="preserve"> persone oneste”</w:t>
      </w:r>
    </w:p>
    <w:p w14:paraId="4D1DD52D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(“Siamo certi di questo, che siete persone oneste”)</w:t>
      </w:r>
    </w:p>
    <w:p w14:paraId="0C880388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</w:p>
    <w:p w14:paraId="58FC2643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subordinate relative quando indicano un fatto incerto, possibile, temuto o ipotizzato, </w:t>
      </w:r>
      <w:proofErr w:type="spellStart"/>
      <w:r w:rsidRPr="004E7E45">
        <w:rPr>
          <w:rFonts w:ascii="Times New Roman" w:hAnsi="Times New Roman" w:cs="Times New Roman"/>
          <w:color w:val="000000" w:themeColor="text1"/>
        </w:rPr>
        <w:t>ecc</w:t>
      </w:r>
      <w:proofErr w:type="spellEnd"/>
      <w:r w:rsidRPr="004E7E45">
        <w:rPr>
          <w:rFonts w:ascii="Times New Roman" w:hAnsi="Times New Roman" w:cs="Times New Roman"/>
          <w:color w:val="000000" w:themeColor="text1"/>
        </w:rPr>
        <w:t>…</w:t>
      </w:r>
    </w:p>
    <w:p w14:paraId="5C54B879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“Mi serve un idraulico che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sia</w:t>
      </w:r>
      <w:r w:rsidRPr="004E7E45">
        <w:rPr>
          <w:rFonts w:ascii="Times New Roman" w:hAnsi="Times New Roman" w:cs="Times New Roman"/>
          <w:color w:val="000000" w:themeColor="text1"/>
        </w:rPr>
        <w:t xml:space="preserve"> abbastanza bravo da riparare questo guasto”</w:t>
      </w:r>
    </w:p>
    <w:p w14:paraId="3935D585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</w:p>
    <w:p w14:paraId="614D27CE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finali</w:t>
      </w:r>
    </w:p>
    <w:p w14:paraId="67FCF787" w14:textId="77777777" w:rsidR="006953EB" w:rsidRPr="004E7E45" w:rsidRDefault="006953EB" w:rsidP="006953EB">
      <w:pPr>
        <w:spacing w:before="100" w:beforeAutospacing="1" w:after="100" w:afterAutospacing="1"/>
        <w:ind w:firstLine="709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“Voglio consigliarti perché tu faccia la scelta giusta” </w:t>
      </w:r>
    </w:p>
    <w:p w14:paraId="6EB0F33F" w14:textId="77777777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1570A5BC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Nelle subordinate causali quando la causa è solo ipotizzata, non reale</w:t>
      </w:r>
    </w:p>
    <w:p w14:paraId="1D92DBDD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es. “Antonio batteva i denti non perché </w:t>
      </w:r>
      <w:r w:rsidRPr="004E7E45">
        <w:rPr>
          <w:rFonts w:ascii="Times New Roman" w:hAnsi="Times New Roman" w:cs="Times New Roman"/>
          <w:color w:val="000000" w:themeColor="text1"/>
          <w:u w:val="single"/>
        </w:rPr>
        <w:t>avesse</w:t>
      </w:r>
      <w:r w:rsidRPr="004E7E45">
        <w:rPr>
          <w:rFonts w:ascii="Times New Roman" w:hAnsi="Times New Roman" w:cs="Times New Roman"/>
          <w:color w:val="000000" w:themeColor="text1"/>
        </w:rPr>
        <w:t xml:space="preserve"> freddo ma perché era terrorizzato”</w:t>
      </w:r>
    </w:p>
    <w:p w14:paraId="26097A77" w14:textId="77777777" w:rsidR="006953EB" w:rsidRPr="004E7E45" w:rsidRDefault="006953EB" w:rsidP="006953EB">
      <w:pPr>
        <w:pStyle w:val="Paragrafoelenco"/>
        <w:rPr>
          <w:color w:val="000000" w:themeColor="text1"/>
        </w:rPr>
      </w:pPr>
    </w:p>
    <w:p w14:paraId="54ABDE27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temporali da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finché non, fino a che non, fintanto che non</w:t>
      </w:r>
      <w:r w:rsidRPr="004E7E45">
        <w:rPr>
          <w:rFonts w:ascii="Times New Roman" w:hAnsi="Times New Roman" w:cs="Times New Roman"/>
          <w:color w:val="000000" w:themeColor="text1"/>
        </w:rPr>
        <w:t xml:space="preserve">, ecc.; o </w:t>
      </w:r>
      <w:r w:rsidRPr="004E7E45">
        <w:rPr>
          <w:rFonts w:ascii="Times New Roman" w:hAnsi="Times New Roman" w:cs="Times New Roman"/>
          <w:i/>
          <w:iCs/>
          <w:color w:val="000000" w:themeColor="text1"/>
        </w:rPr>
        <w:t>da prima che</w:t>
      </w:r>
      <w:r w:rsidRPr="004E7E45">
        <w:rPr>
          <w:rFonts w:ascii="Times New Roman" w:hAnsi="Times New Roman" w:cs="Times New Roman"/>
          <w:color w:val="000000" w:themeColor="text1"/>
        </w:rPr>
        <w:t>:</w:t>
      </w:r>
    </w:p>
    <w:p w14:paraId="60765D7A" w14:textId="77777777" w:rsidR="006953EB" w:rsidRPr="004E7E45" w:rsidRDefault="006953EB" w:rsidP="006953EB">
      <w:pPr>
        <w:pStyle w:val="Paragrafoelenco"/>
        <w:spacing w:before="100" w:beforeAutospacing="1" w:after="100" w:afterAutospacing="1"/>
        <w:rPr>
          <w:color w:val="000000" w:themeColor="text1"/>
        </w:rPr>
      </w:pPr>
      <w:r w:rsidRPr="004E7E45">
        <w:rPr>
          <w:color w:val="000000" w:themeColor="text1"/>
        </w:rPr>
        <w:t>es. “Non uscirò finché non abbia smesso di piovere”</w:t>
      </w:r>
    </w:p>
    <w:p w14:paraId="37ECECF5" w14:textId="77777777" w:rsidR="006953EB" w:rsidRPr="004E7E45" w:rsidRDefault="006953EB" w:rsidP="006953EB">
      <w:pPr>
        <w:spacing w:before="100" w:beforeAutospacing="1" w:after="100" w:afterAutospacing="1"/>
        <w:ind w:left="36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“Prima che tornassi, ha telefonato Gianni”</w:t>
      </w:r>
    </w:p>
    <w:p w14:paraId="174B5277" w14:textId="694F486A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* 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es. 14</w:t>
      </w:r>
    </w:p>
    <w:p w14:paraId="3FA76271" w14:textId="77777777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</w:p>
    <w:p w14:paraId="13786045" w14:textId="77777777" w:rsidR="006953EB" w:rsidRPr="004E7E45" w:rsidRDefault="006953EB" w:rsidP="006953E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Nelle ipotetiche  </w:t>
      </w:r>
    </w:p>
    <w:p w14:paraId="0C11FB08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lastRenderedPageBreak/>
        <w:t xml:space="preserve">PERIODO IPOTETICO DELLA REALTÀ: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39"/>
        <w:gridCol w:w="4569"/>
      </w:tblGrid>
      <w:tr w:rsidR="006953EB" w:rsidRPr="004E7E45" w14:paraId="3BE954ED" w14:textId="77777777" w:rsidTr="00B8447E">
        <w:trPr>
          <w:trHeight w:val="157"/>
        </w:trPr>
        <w:tc>
          <w:tcPr>
            <w:tcW w:w="4339" w:type="dxa"/>
          </w:tcPr>
          <w:p w14:paraId="28D80BB8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(fatto certo e sicuro) </w:t>
            </w:r>
          </w:p>
        </w:tc>
        <w:tc>
          <w:tcPr>
            <w:tcW w:w="4569" w:type="dxa"/>
          </w:tcPr>
          <w:p w14:paraId="034652F6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4FA27A19" w14:textId="77777777" w:rsidTr="00B8447E">
        <w:trPr>
          <w:trHeight w:val="358"/>
        </w:trPr>
        <w:tc>
          <w:tcPr>
            <w:tcW w:w="4339" w:type="dxa"/>
          </w:tcPr>
          <w:p w14:paraId="016BCC5D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(presente, futuro o passato prossimo)</w:t>
            </w:r>
          </w:p>
        </w:tc>
        <w:tc>
          <w:tcPr>
            <w:tcW w:w="4569" w:type="dxa"/>
          </w:tcPr>
          <w:p w14:paraId="1F8BC21C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(presente o futuro o passato prossimo)</w:t>
            </w:r>
          </w:p>
        </w:tc>
      </w:tr>
    </w:tbl>
    <w:p w14:paraId="2732F2D4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89A73CC" w14:textId="77777777" w:rsidR="006953EB" w:rsidRPr="004E7E45" w:rsidRDefault="006953EB" w:rsidP="006953EB">
      <w:pPr>
        <w:pStyle w:val="Paragrafoelenco"/>
        <w:ind w:left="0" w:firstLine="709"/>
        <w:rPr>
          <w:color w:val="000000" w:themeColor="text1"/>
        </w:rPr>
      </w:pPr>
      <w:r w:rsidRPr="004E7E45">
        <w:rPr>
          <w:color w:val="000000" w:themeColor="text1"/>
        </w:rPr>
        <w:t>es.  “Se vuoi ti accompagno”</w:t>
      </w:r>
    </w:p>
    <w:p w14:paraId="08594F93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“Non sarai promosso se non ti impegnerai”</w:t>
      </w:r>
    </w:p>
    <w:p w14:paraId="654E748B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“Se non sei partito, è stata solo colpa tua”</w:t>
      </w:r>
    </w:p>
    <w:p w14:paraId="0DD9F6E7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7DE1BFCD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8880B0A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PERIODO IPOTETICO DELLA POSSIBILITÀ: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515"/>
      </w:tblGrid>
      <w:tr w:rsidR="006953EB" w:rsidRPr="004E7E45" w14:paraId="6424CADB" w14:textId="77777777" w:rsidTr="00B8447E">
        <w:tc>
          <w:tcPr>
            <w:tcW w:w="4393" w:type="dxa"/>
          </w:tcPr>
          <w:p w14:paraId="761C6A4D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(ipotesi possibile) </w:t>
            </w:r>
          </w:p>
        </w:tc>
        <w:tc>
          <w:tcPr>
            <w:tcW w:w="4515" w:type="dxa"/>
          </w:tcPr>
          <w:p w14:paraId="3B270CDA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30E2ECD5" w14:textId="77777777" w:rsidTr="00B8447E">
        <w:tc>
          <w:tcPr>
            <w:tcW w:w="4393" w:type="dxa"/>
          </w:tcPr>
          <w:p w14:paraId="72870E38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CONGIUNTIVO IMPERFETTO</w:t>
            </w:r>
          </w:p>
        </w:tc>
        <w:tc>
          <w:tcPr>
            <w:tcW w:w="4515" w:type="dxa"/>
          </w:tcPr>
          <w:p w14:paraId="4239724E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PRESENTE/ IMPERATIVO</w:t>
            </w:r>
          </w:p>
        </w:tc>
      </w:tr>
      <w:tr w:rsidR="006953EB" w:rsidRPr="004E7E45" w14:paraId="333F749C" w14:textId="77777777" w:rsidTr="00B8447E">
        <w:tc>
          <w:tcPr>
            <w:tcW w:w="4393" w:type="dxa"/>
          </w:tcPr>
          <w:p w14:paraId="0CA480B2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Congiuntivo presente (con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qualora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nel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caso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che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nell’ipotesi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E4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che</w:t>
            </w:r>
            <w:r w:rsidRPr="004E7E4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515" w:type="dxa"/>
          </w:tcPr>
          <w:p w14:paraId="1DE9F3EC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condizionale/imperativo</w:t>
            </w:r>
          </w:p>
        </w:tc>
      </w:tr>
    </w:tbl>
    <w:p w14:paraId="24695047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</w:p>
    <w:p w14:paraId="773971D5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>es.  “Se lo incontrassi, glielo chiederei”</w:t>
      </w:r>
    </w:p>
    <w:p w14:paraId="71D0E180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“Se ti chiamasse, va’ subito!”</w:t>
      </w:r>
    </w:p>
    <w:p w14:paraId="7567E5B5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“Qualora restituisca i soldi non sarà arrestato”</w:t>
      </w:r>
    </w:p>
    <w:p w14:paraId="2DE4347C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“Nel caso si faccia vivo, parlaci subito”</w:t>
      </w:r>
    </w:p>
    <w:p w14:paraId="26BE49E5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D25AFA7" w14:textId="77777777" w:rsidR="006953EB" w:rsidRPr="004E7E45" w:rsidRDefault="006953EB" w:rsidP="006953EB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PERIODO IPOTETICO DELL’IRREALTÀ: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393"/>
        <w:gridCol w:w="4515"/>
      </w:tblGrid>
      <w:tr w:rsidR="006953EB" w:rsidRPr="004E7E45" w14:paraId="4F8D3A9D" w14:textId="77777777" w:rsidTr="00B8447E">
        <w:tc>
          <w:tcPr>
            <w:tcW w:w="4393" w:type="dxa"/>
          </w:tcPr>
          <w:p w14:paraId="59D09539" w14:textId="77777777" w:rsidR="006953EB" w:rsidRPr="004E7E45" w:rsidRDefault="006953EB" w:rsidP="00B8447E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protasi (ipotesi impossibile) </w:t>
            </w:r>
          </w:p>
        </w:tc>
        <w:tc>
          <w:tcPr>
            <w:tcW w:w="4515" w:type="dxa"/>
          </w:tcPr>
          <w:p w14:paraId="31F999C7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apodosi</w:t>
            </w:r>
          </w:p>
        </w:tc>
      </w:tr>
      <w:tr w:rsidR="006953EB" w:rsidRPr="004E7E45" w14:paraId="66E8CFC5" w14:textId="77777777" w:rsidTr="00B8447E">
        <w:tc>
          <w:tcPr>
            <w:tcW w:w="4393" w:type="dxa"/>
          </w:tcPr>
          <w:p w14:paraId="780E7246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CONGIUNTIVO TRAPASSATO</w:t>
            </w:r>
          </w:p>
        </w:tc>
        <w:tc>
          <w:tcPr>
            <w:tcW w:w="4515" w:type="dxa"/>
          </w:tcPr>
          <w:p w14:paraId="5D42CE14" w14:textId="77777777" w:rsidR="006953EB" w:rsidRPr="004E7E45" w:rsidRDefault="006953EB" w:rsidP="00B8447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PRESENTE / PASSATO</w:t>
            </w:r>
          </w:p>
        </w:tc>
      </w:tr>
    </w:tbl>
    <w:p w14:paraId="0C77B819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</w:p>
    <w:p w14:paraId="67DE5066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es.   “Se mi avessi dato retta, ora non ti troveresti in questa situazione” (con </w:t>
      </w:r>
    </w:p>
    <w:p w14:paraId="56BF5788" w14:textId="77777777" w:rsidR="006953EB" w:rsidRPr="004E7E45" w:rsidRDefault="006953EB" w:rsidP="006953EB">
      <w:pPr>
        <w:pStyle w:val="Paragrafoelenco"/>
        <w:ind w:left="6654"/>
        <w:rPr>
          <w:color w:val="000000" w:themeColor="text1"/>
        </w:rPr>
      </w:pPr>
      <w:r w:rsidRPr="004E7E45">
        <w:rPr>
          <w:color w:val="000000" w:themeColor="text1"/>
        </w:rPr>
        <w:t>conseguenza nel presente)</w:t>
      </w:r>
    </w:p>
    <w:p w14:paraId="058DEDA0" w14:textId="77777777" w:rsidR="006953EB" w:rsidRPr="004E7E45" w:rsidRDefault="006953EB" w:rsidP="006953EB">
      <w:pPr>
        <w:pStyle w:val="Paragrafoelenco"/>
        <w:ind w:left="0" w:firstLine="1134"/>
        <w:rPr>
          <w:color w:val="000000" w:themeColor="text1"/>
        </w:rPr>
      </w:pPr>
      <w:r w:rsidRPr="004E7E45">
        <w:rPr>
          <w:color w:val="000000" w:themeColor="text1"/>
        </w:rPr>
        <w:t xml:space="preserve">        “Se avessi saputo quanto accaduto, sarei partito immediatamente” (con </w:t>
      </w:r>
    </w:p>
    <w:p w14:paraId="30E1D836" w14:textId="77777777" w:rsidR="006953EB" w:rsidRPr="004E7E45" w:rsidRDefault="006953EB" w:rsidP="006953EB">
      <w:pPr>
        <w:pStyle w:val="Paragrafoelenco"/>
        <w:ind w:left="6654"/>
        <w:rPr>
          <w:color w:val="000000" w:themeColor="text1"/>
        </w:rPr>
      </w:pPr>
      <w:r w:rsidRPr="004E7E45">
        <w:rPr>
          <w:color w:val="000000" w:themeColor="text1"/>
        </w:rPr>
        <w:t>conseguenza nel passato)</w:t>
      </w:r>
    </w:p>
    <w:p w14:paraId="63305539" w14:textId="77777777" w:rsidR="006953EB" w:rsidRPr="004E7E45" w:rsidRDefault="006953EB" w:rsidP="006953EB">
      <w:pPr>
        <w:pStyle w:val="Paragrafoelenco"/>
        <w:ind w:left="0" w:firstLine="1560"/>
        <w:rPr>
          <w:color w:val="000000" w:themeColor="text1"/>
        </w:rPr>
      </w:pPr>
    </w:p>
    <w:p w14:paraId="50426218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1DBA0C43" w14:textId="16392538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* 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 xml:space="preserve">ess. 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5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, 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6</w:t>
      </w:r>
      <w:r w:rsidRPr="004E7E45">
        <w:rPr>
          <w:rFonts w:ascii="Times New Roman" w:hAnsi="Times New Roman" w:cs="Times New Roman"/>
          <w:color w:val="000000" w:themeColor="text1"/>
          <w:highlight w:val="yellow"/>
        </w:rPr>
        <w:t>, 1</w:t>
      </w:r>
      <w:r w:rsidR="004E7E45" w:rsidRPr="004E7E45">
        <w:rPr>
          <w:rFonts w:ascii="Times New Roman" w:hAnsi="Times New Roman" w:cs="Times New Roman"/>
          <w:color w:val="000000" w:themeColor="text1"/>
          <w:highlight w:val="yellow"/>
        </w:rPr>
        <w:t>7</w:t>
      </w:r>
    </w:p>
    <w:p w14:paraId="05751C24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78C55496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454AF195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722BAF7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A6B8DC4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4B2A7198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654A272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7E8BB2A" w14:textId="77777777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66612C99" w14:textId="662BEB3D" w:rsidR="006953EB" w:rsidRPr="004E7E45" w:rsidRDefault="006953EB" w:rsidP="006953EB">
      <w:pPr>
        <w:pStyle w:val="Paragrafoelenco"/>
        <w:ind w:left="0" w:firstLine="709"/>
        <w:rPr>
          <w:b/>
          <w:bCs/>
          <w:color w:val="000000" w:themeColor="text1"/>
        </w:rPr>
      </w:pPr>
    </w:p>
    <w:p w14:paraId="3B7C0BC0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0DB9A65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3BEDFC6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  <w:r w:rsidRPr="004E7E45">
        <w:rPr>
          <w:b/>
          <w:bCs/>
          <w:color w:val="000000" w:themeColor="text1"/>
          <w:highlight w:val="cyan"/>
        </w:rPr>
        <w:t>CONSECUTIO TEMPORUM</w:t>
      </w:r>
    </w:p>
    <w:p w14:paraId="6C9B628E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2020C132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4E7E45">
        <w:rPr>
          <w:rStyle w:val="Enfasigrassetto"/>
          <w:color w:val="000000" w:themeColor="text1"/>
          <w:sz w:val="28"/>
          <w:szCs w:val="28"/>
        </w:rPr>
        <w:t>Con l’indicativo</w:t>
      </w:r>
    </w:p>
    <w:p w14:paraId="23A06C50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  <w:r w:rsidRPr="004E7E45">
        <w:rPr>
          <w:rStyle w:val="Enfasigrassetto"/>
          <w:color w:val="000000" w:themeColor="text1"/>
          <w:sz w:val="28"/>
          <w:szCs w:val="28"/>
        </w:rPr>
        <w:t>(certezza)</w:t>
      </w:r>
    </w:p>
    <w:p w14:paraId="5C680809" w14:textId="77777777" w:rsidR="006953EB" w:rsidRPr="004E7E45" w:rsidRDefault="006953EB" w:rsidP="006953EB">
      <w:pPr>
        <w:pStyle w:val="NormaleWeb"/>
        <w:spacing w:before="0" w:beforeAutospacing="0" w:after="150" w:afterAutospacing="0"/>
        <w:jc w:val="center"/>
        <w:rPr>
          <w:rStyle w:val="Enfasigrassetto"/>
          <w:color w:val="000000" w:themeColor="text1"/>
          <w:sz w:val="28"/>
          <w:szCs w:val="28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7D25A4B5" w14:textId="77777777" w:rsidTr="00B8447E">
        <w:trPr>
          <w:trHeight w:val="907"/>
        </w:trPr>
        <w:tc>
          <w:tcPr>
            <w:tcW w:w="5241" w:type="dxa"/>
          </w:tcPr>
          <w:p w14:paraId="1E092C58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usiamo:</w:t>
            </w:r>
          </w:p>
          <w:p w14:paraId="60F6F51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rStyle w:val="Enfasigrassetto"/>
                <w:color w:val="000000" w:themeColor="text1"/>
              </w:rPr>
            </w:pPr>
            <w:r w:rsidRPr="004E7E45">
              <w:rPr>
                <w:color w:val="000000" w:themeColor="text1"/>
              </w:rPr>
              <w:t xml:space="preserve">                 presente indicativo: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corsivo"/>
                <w:color w:val="000000" w:themeColor="text1"/>
              </w:rPr>
              <w:t>che sbaglia</w:t>
            </w:r>
          </w:p>
        </w:tc>
      </w:tr>
      <w:tr w:rsidR="006953EB" w:rsidRPr="004E7E45" w14:paraId="421B7525" w14:textId="77777777" w:rsidTr="00B8447E">
        <w:trPr>
          <w:trHeight w:val="933"/>
        </w:trPr>
        <w:tc>
          <w:tcPr>
            <w:tcW w:w="5241" w:type="dxa"/>
          </w:tcPr>
          <w:p w14:paraId="282CB1C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55AD3393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imperfetto: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  <w:p w14:paraId="70A07A26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remoto: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sbagliò</w:t>
            </w:r>
          </w:p>
          <w:p w14:paraId="577AE549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ha sbagliato</w:t>
            </w:r>
          </w:p>
          <w:p w14:paraId="20BB0780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trapassato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</w:tc>
      </w:tr>
      <w:tr w:rsidR="006953EB" w:rsidRPr="004E7E45" w14:paraId="7F65D295" w14:textId="77777777" w:rsidTr="00B8447E">
        <w:trPr>
          <w:trHeight w:val="907"/>
        </w:trPr>
        <w:tc>
          <w:tcPr>
            <w:tcW w:w="5241" w:type="dxa"/>
          </w:tcPr>
          <w:p w14:paraId="3269D666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useremo:</w:t>
            </w:r>
          </w:p>
          <w:p w14:paraId="2152C53F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 semplice: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</w:tbl>
    <w:p w14:paraId="004C900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143DED4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26C39D80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397DF2E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presente</w:t>
      </w:r>
      <w:r w:rsidRPr="004E7E45">
        <w:rPr>
          <w:color w:val="000000" w:themeColor="text1"/>
          <w:highlight w:val="yellow"/>
        </w:rPr>
        <w:t>:</w:t>
      </w:r>
    </w:p>
    <w:p w14:paraId="2FDC44D6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presente indicativo: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dico</w:t>
      </w:r>
    </w:p>
    <w:p w14:paraId="30499312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imperativo: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di’</w:t>
      </w:r>
    </w:p>
    <w:p w14:paraId="119BDE67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condizionale: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direi</w:t>
      </w:r>
    </w:p>
    <w:p w14:paraId="23AFC620" w14:textId="77777777" w:rsidR="006953EB" w:rsidRPr="004E7E45" w:rsidRDefault="006953EB" w:rsidP="006953EB">
      <w:pPr>
        <w:numPr>
          <w:ilvl w:val="0"/>
          <w:numId w:val="3"/>
        </w:numPr>
        <w:spacing w:before="100" w:beforeAutospacing="1" w:after="100" w:afterAutospacing="1" w:line="300" w:lineRule="atLeast"/>
        <w:ind w:left="1095"/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congiuntivo: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dica</w:t>
      </w:r>
    </w:p>
    <w:p w14:paraId="29506FA6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</w:rPr>
      </w:pPr>
    </w:p>
    <w:p w14:paraId="0DD80BB9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</w:rPr>
      </w:pPr>
    </w:p>
    <w:p w14:paraId="34467892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sbaglia” C</w:t>
      </w:r>
    </w:p>
    <w:p w14:paraId="0E8C540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ha sbagliato” A</w:t>
      </w:r>
    </w:p>
    <w:p w14:paraId="387F7179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“Dico che sbaglierà” P</w:t>
      </w:r>
    </w:p>
    <w:p w14:paraId="0C30F0E6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160DD6E8" w14:textId="77777777" w:rsidTr="00B8447E">
        <w:trPr>
          <w:trHeight w:val="907"/>
        </w:trPr>
        <w:tc>
          <w:tcPr>
            <w:tcW w:w="5241" w:type="dxa"/>
          </w:tcPr>
          <w:p w14:paraId="4C96550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4E7E45">
              <w:rPr>
                <w:color w:val="000000" w:themeColor="text1"/>
              </w:rPr>
              <w:t>usiamo :</w:t>
            </w:r>
            <w:proofErr w:type="gramEnd"/>
          </w:p>
          <w:p w14:paraId="3E491DED" w14:textId="77777777" w:rsidR="006953EB" w:rsidRPr="004E7E45" w:rsidRDefault="006953EB" w:rsidP="006953EB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imperfetto: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</w:tc>
      </w:tr>
      <w:tr w:rsidR="006953EB" w:rsidRPr="004E7E45" w14:paraId="76E332E5" w14:textId="77777777" w:rsidTr="00B8447E">
        <w:trPr>
          <w:trHeight w:val="933"/>
        </w:trPr>
        <w:tc>
          <w:tcPr>
            <w:tcW w:w="5241" w:type="dxa"/>
          </w:tcPr>
          <w:p w14:paraId="2BFA3289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usiamo:</w:t>
            </w:r>
          </w:p>
          <w:p w14:paraId="38718AB6" w14:textId="77777777" w:rsidR="006953EB" w:rsidRPr="004E7E45" w:rsidRDefault="006953EB" w:rsidP="006953EB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trapassato prossimo indicativo: 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</w:tc>
      </w:tr>
      <w:tr w:rsidR="006953EB" w:rsidRPr="004E7E45" w14:paraId="762BD47F" w14:textId="77777777" w:rsidTr="00B8447E">
        <w:trPr>
          <w:trHeight w:val="907"/>
        </w:trPr>
        <w:tc>
          <w:tcPr>
            <w:tcW w:w="5241" w:type="dxa"/>
          </w:tcPr>
          <w:p w14:paraId="05245FAD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proofErr w:type="gramStart"/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 xml:space="preserve"> usiamo</w:t>
            </w:r>
            <w:proofErr w:type="gramEnd"/>
            <w:r w:rsidRPr="004E7E45">
              <w:rPr>
                <w:color w:val="000000" w:themeColor="text1"/>
              </w:rPr>
              <w:t>:</w:t>
            </w:r>
          </w:p>
          <w:p w14:paraId="5F77134A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condizionale passato: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avrebbe sbagliato</w:t>
            </w:r>
          </w:p>
        </w:tc>
      </w:tr>
    </w:tbl>
    <w:p w14:paraId="0A840B72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passato</w:t>
      </w:r>
      <w:r w:rsidRPr="004E7E45">
        <w:rPr>
          <w:color w:val="000000" w:themeColor="text1"/>
          <w:highlight w:val="yellow"/>
        </w:rPr>
        <w:t>:</w:t>
      </w:r>
    </w:p>
    <w:p w14:paraId="06B7B8E8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imperfetto: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dicevo</w:t>
      </w:r>
    </w:p>
    <w:p w14:paraId="513D615D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passato remoto: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dissi</w:t>
      </w:r>
    </w:p>
    <w:p w14:paraId="3ACD18C2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passato prossimo: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ho detto</w:t>
      </w:r>
    </w:p>
    <w:p w14:paraId="693B9A7F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trapassato prossimo: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avevo detto</w:t>
      </w:r>
    </w:p>
    <w:p w14:paraId="2EA2FA0A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condizionale passato: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avrei detto</w:t>
      </w:r>
    </w:p>
    <w:p w14:paraId="3D5F2DCC" w14:textId="77777777" w:rsidR="006953EB" w:rsidRPr="004E7E45" w:rsidRDefault="006953EB" w:rsidP="006953EB">
      <w:pPr>
        <w:numPr>
          <w:ilvl w:val="0"/>
          <w:numId w:val="6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>congiuntivo trapassato: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</w:rPr>
        <w:t>avessi detto</w:t>
      </w:r>
    </w:p>
    <w:p w14:paraId="076CAEA0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6F73D67C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sbagliava” C</w:t>
      </w:r>
    </w:p>
    <w:p w14:paraId="49F85340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aveva sbagliato” A</w:t>
      </w:r>
    </w:p>
    <w:p w14:paraId="569E8FFF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“Dicevo che avrebbe sbagliato” P</w:t>
      </w:r>
    </w:p>
    <w:p w14:paraId="1C0709FF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51745BD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tbl>
      <w:tblPr>
        <w:tblStyle w:val="Grigliatabella"/>
        <w:tblpPr w:leftFromText="141" w:rightFromText="141" w:vertAnchor="text" w:tblpX="4268" w:tblpY="1"/>
        <w:tblOverlap w:val="never"/>
        <w:tblW w:w="5241" w:type="dxa"/>
        <w:tblLook w:val="04A0" w:firstRow="1" w:lastRow="0" w:firstColumn="1" w:lastColumn="0" w:noHBand="0" w:noVBand="1"/>
      </w:tblPr>
      <w:tblGrid>
        <w:gridCol w:w="5241"/>
      </w:tblGrid>
      <w:tr w:rsidR="006953EB" w:rsidRPr="004E7E45" w14:paraId="681761AE" w14:textId="77777777" w:rsidTr="00B8447E">
        <w:trPr>
          <w:trHeight w:val="907"/>
        </w:trPr>
        <w:tc>
          <w:tcPr>
            <w:tcW w:w="5241" w:type="dxa"/>
          </w:tcPr>
          <w:p w14:paraId="78DB5626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contemporaneità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1184DEA0" w14:textId="77777777" w:rsidR="006953EB" w:rsidRPr="004E7E45" w:rsidRDefault="006953EB" w:rsidP="006953EB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indicativo presente: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</w:t>
            </w:r>
          </w:p>
          <w:p w14:paraId="315D6C7A" w14:textId="77777777" w:rsidR="006953EB" w:rsidRPr="004E7E45" w:rsidRDefault="006953EB" w:rsidP="006953EB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  <w:tr w:rsidR="006953EB" w:rsidRPr="004E7E45" w14:paraId="074D2D08" w14:textId="77777777" w:rsidTr="00B8447E">
        <w:trPr>
          <w:trHeight w:val="933"/>
        </w:trPr>
        <w:tc>
          <w:tcPr>
            <w:tcW w:w="5241" w:type="dxa"/>
          </w:tcPr>
          <w:p w14:paraId="640B367C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anteriorità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possiamo usare:</w:t>
            </w:r>
          </w:p>
          <w:p w14:paraId="1D3630EE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 xml:space="preserve">imperfetto </w:t>
            </w:r>
            <w:proofErr w:type="spellStart"/>
            <w:r w:rsidRPr="004E7E45">
              <w:rPr>
                <w:rFonts w:ascii="Times New Roman" w:hAnsi="Times New Roman" w:cs="Times New Roman"/>
                <w:color w:val="000000" w:themeColor="text1"/>
              </w:rPr>
              <w:t>ind</w:t>
            </w:r>
            <w:proofErr w:type="spellEnd"/>
            <w:r w:rsidRPr="004E7E45">
              <w:rPr>
                <w:rFonts w:ascii="Times New Roman" w:hAnsi="Times New Roman" w:cs="Times New Roman"/>
                <w:color w:val="000000" w:themeColor="text1"/>
              </w:rPr>
              <w:t>.: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sbagliava</w:t>
            </w:r>
          </w:p>
          <w:p w14:paraId="42FFD3EE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remoto: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sbagliò</w:t>
            </w:r>
          </w:p>
          <w:p w14:paraId="6B723783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Fonts w:ascii="Times New Roman" w:hAnsi="Times New Roman" w:cs="Times New Roman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ha sbagliato</w:t>
            </w:r>
          </w:p>
          <w:p w14:paraId="17C88591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Style w:val="Enfasicorsivo"/>
                <w:rFonts w:ascii="Times New Roman" w:hAnsi="Times New Roman" w:cs="Times New Roman"/>
                <w:i w:val="0"/>
                <w:i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trapassato prossimo: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aveva sbagliato</w:t>
            </w:r>
          </w:p>
          <w:p w14:paraId="02B8D197" w14:textId="77777777" w:rsidR="006953EB" w:rsidRPr="004E7E45" w:rsidRDefault="006953EB" w:rsidP="006953EB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futuro anteriore: </w:t>
            </w:r>
            <w:r w:rsidRPr="004E7E45">
              <w:rPr>
                <w:rStyle w:val="Enfasigrassetto"/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</w:rPr>
              <w:t>che avrà sbagliato</w:t>
            </w:r>
          </w:p>
        </w:tc>
      </w:tr>
      <w:tr w:rsidR="006953EB" w:rsidRPr="004E7E45" w14:paraId="30721F99" w14:textId="77777777" w:rsidTr="00B8447E">
        <w:trPr>
          <w:trHeight w:val="907"/>
        </w:trPr>
        <w:tc>
          <w:tcPr>
            <w:tcW w:w="5241" w:type="dxa"/>
          </w:tcPr>
          <w:p w14:paraId="36C52E9A" w14:textId="77777777" w:rsidR="006953EB" w:rsidRPr="004E7E45" w:rsidRDefault="006953EB" w:rsidP="00B8447E">
            <w:pPr>
              <w:pStyle w:val="NormaleWeb"/>
              <w:spacing w:before="0" w:beforeAutospacing="0" w:after="150" w:afterAutospacing="0"/>
              <w:rPr>
                <w:color w:val="000000" w:themeColor="text1"/>
              </w:rPr>
            </w:pPr>
            <w:r w:rsidRPr="004E7E45">
              <w:rPr>
                <w:color w:val="000000" w:themeColor="text1"/>
              </w:rPr>
              <w:t>per esprimere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rStyle w:val="Enfasigrassetto"/>
                <w:color w:val="000000" w:themeColor="text1"/>
              </w:rPr>
              <w:t>posteriorità</w:t>
            </w:r>
            <w:r w:rsidRPr="004E7E45">
              <w:rPr>
                <w:rStyle w:val="apple-converted-space"/>
                <w:color w:val="000000" w:themeColor="text1"/>
              </w:rPr>
              <w:t> </w:t>
            </w:r>
            <w:r w:rsidRPr="004E7E45">
              <w:rPr>
                <w:color w:val="000000" w:themeColor="text1"/>
              </w:rPr>
              <w:t>useremo:</w:t>
            </w:r>
          </w:p>
          <w:p w14:paraId="4599983C" w14:textId="77777777" w:rsidR="006953EB" w:rsidRPr="004E7E45" w:rsidRDefault="006953EB" w:rsidP="006953EB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1095"/>
              <w:rPr>
                <w:rStyle w:val="Enfasigrassetto"/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4E7E45">
              <w:rPr>
                <w:rFonts w:ascii="Times New Roman" w:hAnsi="Times New Roman" w:cs="Times New Roman"/>
                <w:color w:val="000000" w:themeColor="text1"/>
              </w:rPr>
              <w:t>futuro semplice:</w:t>
            </w:r>
            <w:r w:rsidRPr="004E7E45"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  <w:t> </w:t>
            </w:r>
            <w:r w:rsidRPr="004E7E45">
              <w:rPr>
                <w:rStyle w:val="Enfasicorsivo"/>
                <w:rFonts w:ascii="Times New Roman" w:hAnsi="Times New Roman" w:cs="Times New Roman"/>
                <w:color w:val="000000" w:themeColor="text1"/>
              </w:rPr>
              <w:t>che sbaglierà</w:t>
            </w:r>
          </w:p>
        </w:tc>
      </w:tr>
    </w:tbl>
    <w:p w14:paraId="2532F658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</w:p>
    <w:p w14:paraId="2F214591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color w:val="000000" w:themeColor="text1"/>
        </w:rPr>
      </w:pPr>
      <w:r w:rsidRPr="004E7E45">
        <w:rPr>
          <w:rStyle w:val="Enfasigrassetto"/>
          <w:color w:val="000000" w:themeColor="text1"/>
          <w:highlight w:val="yellow"/>
        </w:rPr>
        <w:t>Quando il verbo della reggente è al futuro</w:t>
      </w:r>
      <w:r w:rsidRPr="004E7E45">
        <w:rPr>
          <w:color w:val="000000" w:themeColor="text1"/>
        </w:rPr>
        <w:t>:</w:t>
      </w:r>
    </w:p>
    <w:p w14:paraId="2A769CFA" w14:textId="77777777" w:rsidR="006953EB" w:rsidRPr="004E7E45" w:rsidRDefault="006953EB" w:rsidP="006953EB">
      <w:pPr>
        <w:numPr>
          <w:ilvl w:val="0"/>
          <w:numId w:val="8"/>
        </w:numPr>
        <w:spacing w:before="100" w:beforeAutospacing="1" w:after="100" w:afterAutospacing="1" w:line="300" w:lineRule="atLeast"/>
        <w:ind w:left="1095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E7E45">
        <w:rPr>
          <w:rFonts w:ascii="Times New Roman" w:hAnsi="Times New Roman" w:cs="Times New Roman"/>
          <w:color w:val="000000" w:themeColor="text1"/>
          <w:sz w:val="21"/>
          <w:szCs w:val="21"/>
        </w:rPr>
        <w:t>futuro:</w:t>
      </w:r>
      <w:r w:rsidRPr="004E7E45">
        <w:rPr>
          <w:rStyle w:val="apple-converted-space"/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Pr="004E7E45">
        <w:rPr>
          <w:rStyle w:val="Enfasicorsivo"/>
          <w:rFonts w:ascii="Times New Roman" w:hAnsi="Times New Roman" w:cs="Times New Roman"/>
          <w:color w:val="000000" w:themeColor="text1"/>
          <w:sz w:val="21"/>
          <w:szCs w:val="21"/>
        </w:rPr>
        <w:t>dirò</w:t>
      </w:r>
    </w:p>
    <w:p w14:paraId="2370D95F" w14:textId="77777777" w:rsidR="006953EB" w:rsidRPr="004E7E45" w:rsidRDefault="006953EB" w:rsidP="006953EB">
      <w:pPr>
        <w:spacing w:before="100" w:beforeAutospacing="1" w:after="100" w:afterAutospacing="1" w:line="300" w:lineRule="atLeas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3B4FCDFB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7F9DE00F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66A9A365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14EE54F4" w14:textId="77777777" w:rsidR="006953EB" w:rsidRPr="004E7E45" w:rsidRDefault="006953EB" w:rsidP="006953EB">
      <w:pPr>
        <w:ind w:firstLine="709"/>
        <w:rPr>
          <w:rFonts w:ascii="Times New Roman" w:hAnsi="Times New Roman" w:cs="Times New Roman"/>
          <w:color w:val="000000" w:themeColor="text1"/>
        </w:rPr>
      </w:pPr>
    </w:p>
    <w:p w14:paraId="163DC067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A0AE5E4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F2237B0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0EBF4F4E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C521A42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4C63549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52F70D28" w14:textId="77777777" w:rsidR="006953EB" w:rsidRPr="004E7E45" w:rsidRDefault="006953EB" w:rsidP="006953EB">
      <w:pPr>
        <w:pStyle w:val="Paragrafoelenco"/>
        <w:ind w:left="0"/>
        <w:rPr>
          <w:b/>
          <w:bCs/>
          <w:color w:val="000000" w:themeColor="text1"/>
        </w:rPr>
      </w:pPr>
    </w:p>
    <w:p w14:paraId="6AC096FD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sbaglia” C</w:t>
      </w:r>
    </w:p>
    <w:p w14:paraId="796D517B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aveva sbagliato” A</w:t>
      </w:r>
    </w:p>
    <w:p w14:paraId="71DBD943" w14:textId="77777777" w:rsidR="006953EB" w:rsidRPr="004E7E45" w:rsidRDefault="006953EB" w:rsidP="006953EB">
      <w:pPr>
        <w:pStyle w:val="NormaleWeb"/>
        <w:spacing w:before="0" w:beforeAutospacing="0" w:after="150" w:afterAutospacing="0"/>
        <w:rPr>
          <w:rStyle w:val="Enfasigrassetto"/>
          <w:color w:val="000000" w:themeColor="text1"/>
        </w:rPr>
      </w:pPr>
      <w:r w:rsidRPr="004E7E45">
        <w:rPr>
          <w:rStyle w:val="Enfasigrassetto"/>
          <w:color w:val="000000" w:themeColor="text1"/>
        </w:rPr>
        <w:t>“Dirò che sbaglierà” P</w:t>
      </w:r>
    </w:p>
    <w:p w14:paraId="70022460" w14:textId="2D79B332" w:rsidR="006953EB" w:rsidRPr="004E7E45" w:rsidRDefault="006953EB" w:rsidP="006953E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</w:rPr>
      </w:pPr>
      <w:r w:rsidRPr="004E7E45">
        <w:rPr>
          <w:rFonts w:ascii="Times New Roman" w:hAnsi="Times New Roman" w:cs="Times New Roman"/>
          <w:color w:val="000000" w:themeColor="text1"/>
        </w:rPr>
        <w:t xml:space="preserve">        </w:t>
      </w:r>
      <w:r w:rsidRPr="007568FA">
        <w:rPr>
          <w:rFonts w:ascii="Times New Roman" w:hAnsi="Times New Roman" w:cs="Times New Roman"/>
          <w:color w:val="000000" w:themeColor="text1"/>
          <w:highlight w:val="yellow"/>
        </w:rPr>
        <w:t>*</w:t>
      </w:r>
      <w:r w:rsidR="007568FA" w:rsidRPr="007568FA">
        <w:rPr>
          <w:rFonts w:ascii="Times New Roman" w:hAnsi="Times New Roman" w:cs="Times New Roman"/>
          <w:color w:val="000000" w:themeColor="text1"/>
          <w:highlight w:val="yellow"/>
        </w:rPr>
        <w:t>es. 18</w:t>
      </w:r>
    </w:p>
    <w:p w14:paraId="23B1A52B" w14:textId="77777777" w:rsidR="00DD608A" w:rsidRPr="004E7E45" w:rsidRDefault="00DD608A">
      <w:pPr>
        <w:rPr>
          <w:rFonts w:ascii="Times New Roman" w:hAnsi="Times New Roman" w:cs="Times New Roman"/>
        </w:rPr>
      </w:pPr>
    </w:p>
    <w:sectPr w:rsidR="00DD608A" w:rsidRPr="004E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22BBA"/>
    <w:multiLevelType w:val="multilevel"/>
    <w:tmpl w:val="89A0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A6A27"/>
    <w:multiLevelType w:val="multilevel"/>
    <w:tmpl w:val="7412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E3EE6"/>
    <w:multiLevelType w:val="multilevel"/>
    <w:tmpl w:val="6C14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22F3B"/>
    <w:multiLevelType w:val="multilevel"/>
    <w:tmpl w:val="4CBE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401B9"/>
    <w:multiLevelType w:val="multilevel"/>
    <w:tmpl w:val="ABA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F3F69"/>
    <w:multiLevelType w:val="multilevel"/>
    <w:tmpl w:val="CEEC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659FC"/>
    <w:multiLevelType w:val="multilevel"/>
    <w:tmpl w:val="C3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7720D"/>
    <w:multiLevelType w:val="multilevel"/>
    <w:tmpl w:val="5D2E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31E6E"/>
    <w:multiLevelType w:val="hybridMultilevel"/>
    <w:tmpl w:val="4F169596"/>
    <w:lvl w:ilvl="0" w:tplc="03D42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654B3"/>
    <w:multiLevelType w:val="multilevel"/>
    <w:tmpl w:val="498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A9"/>
    <w:rsid w:val="000351D2"/>
    <w:rsid w:val="00394841"/>
    <w:rsid w:val="004E7E45"/>
    <w:rsid w:val="005361A9"/>
    <w:rsid w:val="0060336E"/>
    <w:rsid w:val="006953EB"/>
    <w:rsid w:val="006F6A7A"/>
    <w:rsid w:val="007568FA"/>
    <w:rsid w:val="008C1538"/>
    <w:rsid w:val="009171A9"/>
    <w:rsid w:val="009D2203"/>
    <w:rsid w:val="00A30F0F"/>
    <w:rsid w:val="00BA7B59"/>
    <w:rsid w:val="00DD608A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FBDEA6"/>
  <w15:chartTrackingRefBased/>
  <w15:docId w15:val="{A292A8C2-7FB7-F949-AA4F-4C0D41AB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3EB"/>
    <w:pPr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695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6953EB"/>
    <w:rPr>
      <w:b/>
      <w:bCs/>
    </w:rPr>
  </w:style>
  <w:style w:type="character" w:customStyle="1" w:styleId="apple-converted-space">
    <w:name w:val="apple-converted-space"/>
    <w:basedOn w:val="Carpredefinitoparagrafo"/>
    <w:rsid w:val="006953EB"/>
  </w:style>
  <w:style w:type="character" w:styleId="Enfasicorsivo">
    <w:name w:val="Emphasis"/>
    <w:basedOn w:val="Carpredefinitoparagrafo"/>
    <w:uiPriority w:val="20"/>
    <w:qFormat/>
    <w:rsid w:val="006953EB"/>
    <w:rPr>
      <w:i/>
      <w:iCs/>
    </w:rPr>
  </w:style>
  <w:style w:type="table" w:styleId="Grigliatabella">
    <w:name w:val="Table Grid"/>
    <w:basedOn w:val="Tabellanormale"/>
    <w:uiPriority w:val="39"/>
    <w:rsid w:val="00695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10</cp:revision>
  <dcterms:created xsi:type="dcterms:W3CDTF">2021-09-16T10:10:00Z</dcterms:created>
  <dcterms:modified xsi:type="dcterms:W3CDTF">2022-09-22T13:34:00Z</dcterms:modified>
</cp:coreProperties>
</file>